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15" w:rsidRDefault="000E1E15" w:rsidP="00BB3EE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EE9">
        <w:rPr>
          <w:rFonts w:ascii="Times New Roman" w:hAnsi="Times New Roman" w:cs="Times New Roman"/>
          <w:b/>
          <w:sz w:val="24"/>
          <w:szCs w:val="24"/>
        </w:rPr>
        <w:t>Права потребителей при покупке товаров бытовой химии</w:t>
      </w:r>
    </w:p>
    <w:p w:rsidR="00BB3EE9" w:rsidRPr="00BB3EE9" w:rsidRDefault="00BB3EE9" w:rsidP="00BB3EE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C4B" w:rsidRPr="00BB3EE9" w:rsidRDefault="000E1E15" w:rsidP="00BB3EE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EE9">
        <w:rPr>
          <w:rFonts w:ascii="Times New Roman" w:hAnsi="Times New Roman" w:cs="Times New Roman"/>
          <w:sz w:val="24"/>
          <w:szCs w:val="24"/>
        </w:rPr>
        <w:t>При продаже товаров бытовой химии, отношения между покупателями и продавцами регулируются Законом РФ от 07.02.1992 г. № 2300-1 «О защите прав потребителей», Правилами продажи товаров по договору розничной купли-продажи, утв. постановлением Правительства РФ от 31.12.2020 г. № 2463.</w:t>
      </w:r>
    </w:p>
    <w:p w:rsidR="000E1E15" w:rsidRPr="00BB3EE9" w:rsidRDefault="000E1E15" w:rsidP="00BB3E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EE9">
        <w:rPr>
          <w:rFonts w:ascii="Times New Roman" w:hAnsi="Times New Roman" w:cs="Times New Roman"/>
          <w:sz w:val="24"/>
          <w:szCs w:val="24"/>
        </w:rPr>
        <w:t>К товарам бытовой химии относятся: моющие, чистящие и другие средства по уходу за помещениями, мебелью, посудой, бытовым оборудованием и предметами домашнего обихода, бельем, одеждой, обувью, автомобилями; клеи, лаки, краски и другая лакокрасочная продукция; дезинфицирующие средства и средства для борьбы с бытовыми насекомыми и грызунами, предназначенные для использования в бытовых условиях; химические вещества, их соединения и изделия из них, предназначенные для ремонтных и отделочных работ в бытовых условиях, и прочие аналогичные товары.</w:t>
      </w:r>
    </w:p>
    <w:p w:rsidR="00BB3EE9" w:rsidRPr="00BB3EE9" w:rsidRDefault="00BB3EE9" w:rsidP="00BB3E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EE9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в сфере защиты прав потребителей продавец обязан своевременно в наглядной и доступной форме довести до сведения покупателя необходимую и достоверную информацию о товарах и их изготовителях, которая бы обеспечивала возможность правильного их выбора.</w:t>
      </w:r>
    </w:p>
    <w:p w:rsidR="00BB3EE9" w:rsidRPr="00BB3EE9" w:rsidRDefault="00BB3EE9" w:rsidP="00BB3E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EE9">
        <w:rPr>
          <w:rFonts w:ascii="Times New Roman" w:hAnsi="Times New Roman" w:cs="Times New Roman"/>
          <w:sz w:val="24"/>
          <w:szCs w:val="24"/>
        </w:rPr>
        <w:t>Информация на товарах бытовой химии в обязательном порядке должна содержать:</w:t>
      </w:r>
    </w:p>
    <w:p w:rsidR="00BB3EE9" w:rsidRPr="00BB3EE9" w:rsidRDefault="00BB3EE9" w:rsidP="00BB3E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EE9">
        <w:rPr>
          <w:rFonts w:ascii="Times New Roman" w:hAnsi="Times New Roman" w:cs="Times New Roman"/>
          <w:sz w:val="24"/>
          <w:szCs w:val="24"/>
        </w:rPr>
        <w:t>· наименование товара;</w:t>
      </w:r>
    </w:p>
    <w:p w:rsidR="00BB3EE9" w:rsidRPr="00BB3EE9" w:rsidRDefault="00BB3EE9" w:rsidP="00BB3E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EE9">
        <w:rPr>
          <w:rFonts w:ascii="Times New Roman" w:hAnsi="Times New Roman" w:cs="Times New Roman"/>
          <w:sz w:val="24"/>
          <w:szCs w:val="24"/>
        </w:rPr>
        <w:t>· наименование и место нахождения (адрес) изготовителя;</w:t>
      </w:r>
    </w:p>
    <w:p w:rsidR="00BB3EE9" w:rsidRPr="00BB3EE9" w:rsidRDefault="00BB3EE9" w:rsidP="00BB3E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EE9">
        <w:rPr>
          <w:rFonts w:ascii="Times New Roman" w:hAnsi="Times New Roman" w:cs="Times New Roman"/>
          <w:sz w:val="24"/>
          <w:szCs w:val="24"/>
        </w:rPr>
        <w:t>· сведения об обязательном подтверждении соответствия товаров;</w:t>
      </w:r>
    </w:p>
    <w:p w:rsidR="00BB3EE9" w:rsidRPr="00BB3EE9" w:rsidRDefault="00BB3EE9" w:rsidP="00BB3E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EE9">
        <w:rPr>
          <w:rFonts w:ascii="Times New Roman" w:hAnsi="Times New Roman" w:cs="Times New Roman"/>
          <w:sz w:val="24"/>
          <w:szCs w:val="24"/>
        </w:rPr>
        <w:t>· сведения об основных потребительских свойствах товара;</w:t>
      </w:r>
    </w:p>
    <w:p w:rsidR="00BB3EE9" w:rsidRPr="00BB3EE9" w:rsidRDefault="00BB3EE9" w:rsidP="00BB3E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EE9">
        <w:rPr>
          <w:rFonts w:ascii="Times New Roman" w:hAnsi="Times New Roman" w:cs="Times New Roman"/>
          <w:sz w:val="24"/>
          <w:szCs w:val="24"/>
        </w:rPr>
        <w:t>· правила и условия эффективного и безопасного использования товара;</w:t>
      </w:r>
    </w:p>
    <w:p w:rsidR="00BB3EE9" w:rsidRPr="00BB3EE9" w:rsidRDefault="00BB3EE9" w:rsidP="00BB3E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EE9">
        <w:rPr>
          <w:rFonts w:ascii="Times New Roman" w:hAnsi="Times New Roman" w:cs="Times New Roman"/>
          <w:sz w:val="24"/>
          <w:szCs w:val="24"/>
        </w:rPr>
        <w:t>· срок годности;</w:t>
      </w:r>
    </w:p>
    <w:p w:rsidR="00BB3EE9" w:rsidRPr="00BB3EE9" w:rsidRDefault="00BB3EE9" w:rsidP="00BB3E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EE9">
        <w:rPr>
          <w:rFonts w:ascii="Times New Roman" w:hAnsi="Times New Roman" w:cs="Times New Roman"/>
          <w:sz w:val="24"/>
          <w:szCs w:val="24"/>
        </w:rPr>
        <w:t>· наименование входящих в состав ингредиентов;</w:t>
      </w:r>
    </w:p>
    <w:p w:rsidR="00BB3EE9" w:rsidRPr="00BB3EE9" w:rsidRDefault="00BB3EE9" w:rsidP="00BB3E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EE9">
        <w:rPr>
          <w:rFonts w:ascii="Times New Roman" w:hAnsi="Times New Roman" w:cs="Times New Roman"/>
          <w:sz w:val="24"/>
          <w:szCs w:val="24"/>
        </w:rPr>
        <w:t>· дату и номер технического свидетельства (для товаров, в отношении которых установлены обязательные требования по подтверждению их пригодности для применения в строительстве);</w:t>
      </w:r>
    </w:p>
    <w:p w:rsidR="00BB3EE9" w:rsidRPr="00BB3EE9" w:rsidRDefault="00BB3EE9" w:rsidP="00BB3E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EE9">
        <w:rPr>
          <w:rFonts w:ascii="Times New Roman" w:hAnsi="Times New Roman" w:cs="Times New Roman"/>
          <w:sz w:val="24"/>
          <w:szCs w:val="24"/>
        </w:rPr>
        <w:t>· условия хранения (для товаров, в отношении которых установлены обязательные требования к условиям хранения);</w:t>
      </w:r>
    </w:p>
    <w:p w:rsidR="00BB3EE9" w:rsidRPr="00BB3EE9" w:rsidRDefault="00BB3EE9" w:rsidP="00BB3E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EE9">
        <w:rPr>
          <w:rFonts w:ascii="Times New Roman" w:hAnsi="Times New Roman" w:cs="Times New Roman"/>
          <w:sz w:val="24"/>
          <w:szCs w:val="24"/>
        </w:rPr>
        <w:t>· цену товара.</w:t>
      </w:r>
    </w:p>
    <w:p w:rsidR="00BB3EE9" w:rsidRDefault="00BB3EE9" w:rsidP="00BB3E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EE9">
        <w:rPr>
          <w:rFonts w:ascii="Times New Roman" w:hAnsi="Times New Roman" w:cs="Times New Roman"/>
          <w:sz w:val="24"/>
          <w:szCs w:val="24"/>
        </w:rPr>
        <w:t>Совершая покупку товаров бытовой химии, необходимо внимательно знакомиться с информацией о потребительских свойствах и условиях применения данного товара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3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B3EE9">
        <w:rPr>
          <w:rFonts w:ascii="Times New Roman" w:hAnsi="Times New Roman" w:cs="Times New Roman"/>
          <w:sz w:val="24"/>
          <w:szCs w:val="24"/>
        </w:rPr>
        <w:t xml:space="preserve">овары бытовой химии не подлежат возврату, так как входят в Перечень товаров надлежащего качества, не подлежащих возврату или обмену на аналогичный товар, который утвержден вышеупомянутым постановлением Правительства РФ и продавец вправе </w:t>
      </w:r>
      <w:proofErr w:type="gramStart"/>
      <w:r w:rsidRPr="00BB3EE9">
        <w:rPr>
          <w:rFonts w:ascii="Times New Roman" w:hAnsi="Times New Roman" w:cs="Times New Roman"/>
          <w:sz w:val="24"/>
          <w:szCs w:val="24"/>
        </w:rPr>
        <w:t>отказать</w:t>
      </w:r>
      <w:proofErr w:type="gramEnd"/>
      <w:r w:rsidRPr="00BB3EE9">
        <w:rPr>
          <w:rFonts w:ascii="Times New Roman" w:hAnsi="Times New Roman" w:cs="Times New Roman"/>
          <w:sz w:val="24"/>
          <w:szCs w:val="24"/>
        </w:rPr>
        <w:t xml:space="preserve"> покупателю, если приобретенный товар оказался ненужным.</w:t>
      </w:r>
      <w:r w:rsidRPr="00BB3EE9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</w:t>
      </w:r>
      <w:r w:rsidRPr="00BB3EE9">
        <w:rPr>
          <w:rFonts w:ascii="Times New Roman" w:hAnsi="Times New Roman" w:cs="Times New Roman"/>
          <w:sz w:val="24"/>
          <w:szCs w:val="24"/>
        </w:rPr>
        <w:t>Покупая средства бытовой химии потребителю необходимо помнить, что вернуть такую продукцию в магазин можно только при наличии в ней недостатков (дефектов, производственного брака).</w:t>
      </w:r>
    </w:p>
    <w:p w:rsidR="00BB3EE9" w:rsidRDefault="00BB3EE9" w:rsidP="00BB3E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3EE9" w:rsidRPr="00BB3EE9" w:rsidRDefault="00BB3EE9" w:rsidP="00BB3E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28.02.2023г.</w:t>
      </w:r>
    </w:p>
    <w:sectPr w:rsidR="00BB3EE9" w:rsidRPr="00BB3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06"/>
    <w:rsid w:val="000E1E15"/>
    <w:rsid w:val="00285C4B"/>
    <w:rsid w:val="00540606"/>
    <w:rsid w:val="00BB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E15"/>
    <w:rPr>
      <w:color w:val="0000FF" w:themeColor="hyperlink"/>
      <w:u w:val="single"/>
    </w:rPr>
  </w:style>
  <w:style w:type="paragraph" w:styleId="a4">
    <w:name w:val="No Spacing"/>
    <w:uiPriority w:val="1"/>
    <w:qFormat/>
    <w:rsid w:val="00BB3E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E15"/>
    <w:rPr>
      <w:color w:val="0000FF" w:themeColor="hyperlink"/>
      <w:u w:val="single"/>
    </w:rPr>
  </w:style>
  <w:style w:type="paragraph" w:styleId="a4">
    <w:name w:val="No Spacing"/>
    <w:uiPriority w:val="1"/>
    <w:qFormat/>
    <w:rsid w:val="00BB3E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2023-02-28T06:51:00Z</dcterms:created>
  <dcterms:modified xsi:type="dcterms:W3CDTF">2023-02-28T07:31:00Z</dcterms:modified>
</cp:coreProperties>
</file>